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dokument behandlar höga naturvärden i avverkningsanmälan A 6903-2024 i Bräcke kommun. Denna avverkningsanmälan inkom 2024-02-20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