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dokument behandlar höga naturvärden i avverkningsanmälan A 31378-2025 i Bräcke kommun. Denna avverkningsanmälan inkom 2025-06-25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