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21742-2026 i Bräcke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