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klagomål behandlar höga naturvärden i avverkningsanmälan A 27587-2022 i Bräcke kommun som inkom 2022-06-30 och omfattar 4,1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6965848, E 564520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