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6649-2022 i Bräck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