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dokument behandlar höga naturvärden i avverkningsanmälan A 38158-2025 i Bräcke kommun. Denna avverkningsanmälan inkom 2025-08-13 14:45:52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6958917, E 557179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