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dokument behandlar höga naturvärden i avverkningsanmälan A 30779-2024 i Bräcke kommun. Denna avverkningsanmälan inkom 2024-07-23 22:48:17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