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7295-2023 i Bräck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