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vedtrappmossa (NT, T), violettgrå tagellav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