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20-2023 i Bräck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