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klagomål behandlar höga naturvärden i avverkningsanmälan A 27587-2022 i Bräcke kommun som inkom 2022-06-30 och omfattar 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6965848, E 564520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