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34410-2026 i Bräcke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