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13 meter från avverkningsanmälan A 58091-2025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