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41-2024 i Bräck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