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61173-2025 i Bräcke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