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klagomål behandlar höga naturvärden i avverkningsanmälan A 46435-2025 i Bräcke kommun som inkom 2025-09-25 och omfattar 4,0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6947636, E 506615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