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9 meter från avverkningsanmälan A 11553-2024 i Bräcke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