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24 meter från avverkningsanmälan A 50503-2023 i Bräcke kommun har hittats 26 naturvårdsarter varav 23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