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17 meter från avverkningsanmälan A 57616-2025 i Bräcke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