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41059-2025 i Bräcke kommun</w:t>
      </w:r>
    </w:p>
    <w:p>
      <w:r>
        <w:t>Denna tillsynsbegäran behandlar höga naturvärden i avverkningsanmälan A 41059-2025 i Bräcke kommun som inkom 2025-08-29 och omfattar 8,9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6970666, E 542842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