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klagomål behandlar höga naturvärden i avverkningsanmälan A 37958-2021 i Bräcke kommun som inkom 2021-07-26 och omfattar 3,5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6980137, E 535452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