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dokument behandlar höga naturvärden i avverkningsanmälan A 15263-2025 i Bräcke kommun. Denna avverkningsanmälan inkom 2025-03-28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