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88-2026 i Bräck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