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2298-2025 i Bräcke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