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dokument behandlar höga naturvärden i avverkningsanmälan A 29102-2024 i Bräcke kommun. Denna avverkningsanmälan inkom 2024-07-08 22:49:51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