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dokument behandlar höga naturvärden i avverkningsanmälan A 30990-2024 i Bräcke kommun. Denna avverkningsanmälan inkom 2024-07-26 13:11:39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