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dokument behandlar höga naturvärden i avverkningsanmälan A 12062-2023 i Bräcke kommun. Denna avverkningsanmälan inkom 2023-03-11 00:00:00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