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284-2021 i Bräck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