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dokument behandlar höga naturvärden i avverkningsanmälan A 12062-2023 i Bräcke kommun. Denna avverkningsanmälan inkom 2023-03-11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6995028, E 522316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