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dvärgbägarlav (NT), gammelgransskål (NT), garnlav (NT), kolflarnlav (NT), lunglav (NT), mörk kolflarnlav (NT), ullticka (NT), vedflamlav (NT), vedskivlav (NT), vitplätt (NT), barkticka (S), dropptaggsvamp (S), korallblylav (S), luddlav (S), skinnlav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