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9406-2026 i Bräcke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