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klagomål behandlar höga naturvärden i avverkningsanmälan A 6906-2024 i Bräcke kommun som inkom 2024-02-20 och omfattar 4,1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6992287, E 563848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992435"/>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9924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