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25 meter från avverkningsanmälan A 48780-2023 i Bräcke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