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dokument behandlar höga naturvärden i avverkningsanmälan A 51177-2025 i Bräcke kommun. Denna avverkningsanmälan inkom 2025-10-17 14:42:05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6993232, E 551536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