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24 meter från avverkningsanmälan A 11991-2026 i Bräcke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