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dokument behandlar höga naturvärden i avverkningsanmälan A 10110-2025 i Bräcke kommun som inkom 2025-03-03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6976130, E 559783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