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dokument behandlar höga naturvärden i avverkningsanmälan A 20240-2026 i Bräcke kommun som inkom 2026-04-27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6957278, E 491996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