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dokument behandlar höga naturvärden i avverkningsanmälan A 20760-2024 i Bräcke kommun som inkom 2024-05-24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6954322, E 521346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