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dokument behandlar höga naturvärden i avverkningsanmälan A 23864-2026 i Bräcke kommun som inkom 2026-05-25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6946705, E 511864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