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dokument behandlar höga naturvärden i avverkningsanmälan A 31138-2025 i Bräcke kommun som inkom 2025-06-24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6982713, E 540102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