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dokument behandlar höga naturvärden i avverkningsanmälan A 33854-2025 i Bräcke kommun som inkom 2025-07-04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2 naturvårdsarter hittats: kopparspindling (VU) och blekspindling agg.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6950738, E 512764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