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dokument behandlar höga naturvärden i avverkningsanmälan A 45701-2022 i Bräcke kommun som inkom 2022-10-11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6970083, E 493992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