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som inkom 2025-10-23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brunpudrad nållav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