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dokument behandlar höga naturvärden i avverkningsanmälan A 58091-2025 i Bräcke kommun som inkom 2025-11-21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6956922, E 562459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