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som inkom 2025-11-27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aspgelélav (VU, T), garnlav (VU, T), blanksvart spiklav (NT), kolflarnlav (NT, T), lunglav (NT, T), mörk kolflarnlav (NT), nordtagging (NT), talltagel (NT, T), talltita (NT, §4), tretåig hackspett (NT, T, §4), vedflamlav (NT), vitgrynig nållav (NT)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6956196, E 510105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