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Detta dokument behandlar höga naturvärden i avverkningsanmälan A 11991-2026 i Bräcke kommun som inkom 2026-03-04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6952533, E 532313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