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Detta dokument behandlar höga naturvärden i avverkningsanmälan A 12863-2024 i Bräcke kommun som inkom 2024-04-02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9179" cy="5688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689179"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6983307, E 527497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15 meter från avverkningsanmälan har följande 5 naturvårdsarter hittats: gräddporing (VU, T), dropptaggsvamp (NT, T), dvärgbägarlav (NT, T), lunglav (NT, T) och skrovellav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