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som inkom 2022-04-08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6972092, E 515039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