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som inkom 2025-04-25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6964277, E 488796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 meter från avverkningsanmälan har följande 9 naturvårdsarter hittats: harticka (NT, T), lunglav (NT, T), rosenticka (NT, T), ullticka (NT, T), vedtrappmossa (NT, T), vitgrynig nållav (NT), bårdlav (S, T), stuplav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