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Detta dokument behandlar höga naturvärden i avverkningsanmälan A 20240-2026 i Bräcke kommun som inkom 2026-04-27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6957278, E 491996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